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8A" w:rsidRPr="0033511A" w:rsidRDefault="0033511A" w:rsidP="0033511A">
      <w:pPr>
        <w:jc w:val="center"/>
        <w:rPr>
          <w:b/>
          <w:sz w:val="28"/>
          <w:szCs w:val="28"/>
          <w:u w:val="single"/>
        </w:rPr>
      </w:pPr>
      <w:r w:rsidRPr="0033511A">
        <w:rPr>
          <w:b/>
          <w:sz w:val="28"/>
          <w:szCs w:val="28"/>
          <w:u w:val="single"/>
        </w:rPr>
        <w:t>Zadania rachunkowe na kwiecień</w:t>
      </w:r>
    </w:p>
    <w:p w:rsidR="0033511A" w:rsidRDefault="0033511A"/>
    <w:p w:rsidR="0033511A" w:rsidRDefault="0033511A"/>
    <w:p w:rsidR="0033511A" w:rsidRDefault="0033511A" w:rsidP="0033511A">
      <w:pPr>
        <w:pStyle w:val="Akapitzlist"/>
        <w:numPr>
          <w:ilvl w:val="0"/>
          <w:numId w:val="1"/>
        </w:numPr>
        <w:jc w:val="both"/>
      </w:pPr>
      <w:r>
        <w:t>Cena akcji pewnego przedsiębiorstwa w ciągu jednego dnia wzrosła o 10% z poziomu 90 zł, a następnego dnia spadła o 10%. Ile wynosiła po tych zmianach cena jednej akcji?</w:t>
      </w:r>
    </w:p>
    <w:p w:rsidR="0033511A" w:rsidRDefault="0033511A" w:rsidP="0033511A">
      <w:pPr>
        <w:pStyle w:val="Akapitzlist"/>
        <w:jc w:val="both"/>
      </w:pPr>
    </w:p>
    <w:p w:rsidR="0033511A" w:rsidRDefault="0033511A" w:rsidP="0033511A">
      <w:pPr>
        <w:pStyle w:val="Akapitzlist"/>
        <w:numPr>
          <w:ilvl w:val="0"/>
          <w:numId w:val="1"/>
        </w:numPr>
        <w:jc w:val="both"/>
      </w:pPr>
      <w:r>
        <w:t>Pani Krystyna spóźniła się ze spłatą kwoty minimalnej zadłużenia w wysokości 2580 zł na karcie kredytowej. Z tego powodu musiała dodatkowo zapłacić odsetki karne w wysokości 22% wartości zadłużenia oraz wnieść opłatę manipulacyjną w wysokości 50 zł. Jaki dodatkowy koszt poniosła?</w:t>
      </w:r>
    </w:p>
    <w:p w:rsidR="0033511A" w:rsidRDefault="0033511A" w:rsidP="0033511A">
      <w:pPr>
        <w:pStyle w:val="Akapitzlist"/>
      </w:pPr>
    </w:p>
    <w:p w:rsidR="0033511A" w:rsidRDefault="0033511A" w:rsidP="0033511A">
      <w:pPr>
        <w:pStyle w:val="Akapitzlist"/>
        <w:numPr>
          <w:ilvl w:val="0"/>
          <w:numId w:val="1"/>
        </w:numPr>
        <w:jc w:val="both"/>
      </w:pPr>
      <w:r>
        <w:t>W szkolnym konkursie recytatorskim Kasia uzyskała łączną ocenę 180 punktów na 200 możliwych do zdobycia, natomiast Karol otrzymał 170 punktów. O ile punktów procentowych wynik Karola był słabszy od wyniku Kasi?</w:t>
      </w:r>
    </w:p>
    <w:p w:rsidR="0033511A" w:rsidRDefault="0033511A" w:rsidP="0033511A">
      <w:pPr>
        <w:pStyle w:val="Akapitzlist"/>
      </w:pPr>
    </w:p>
    <w:p w:rsidR="0033511A" w:rsidRDefault="00662E81" w:rsidP="0033511A">
      <w:pPr>
        <w:pStyle w:val="Akapitzlist"/>
        <w:numPr>
          <w:ilvl w:val="0"/>
          <w:numId w:val="1"/>
        </w:numPr>
        <w:jc w:val="both"/>
      </w:pPr>
      <w:r>
        <w:t>Irek założył lokatę roczną oprocentowaną na 3,6% w skali roku. Wyliczył, że po potrąceniu 19-procentowego podatku od odsetek w chwili wygaśnięcia lokaty otrzyma z banku 4116,64 zł. Oblicz kwotę, jaką Irek umieścił na lokacie, oraz kwotę podatku.</w:t>
      </w:r>
    </w:p>
    <w:p w:rsidR="00662E81" w:rsidRDefault="00662E81" w:rsidP="00662E81">
      <w:pPr>
        <w:pStyle w:val="Akapitzlist"/>
      </w:pPr>
    </w:p>
    <w:p w:rsidR="00662E81" w:rsidRDefault="00662E81" w:rsidP="0033511A">
      <w:pPr>
        <w:pStyle w:val="Akapitzlist"/>
        <w:numPr>
          <w:ilvl w:val="0"/>
          <w:numId w:val="1"/>
        </w:numPr>
        <w:jc w:val="both"/>
      </w:pPr>
      <w:r>
        <w:t>Marzena wpłaciła 3000 zł na lokatę roczną oprocentowaną 2,9% w skali roku. Czy po potrąceniu 19-procentowego podatku od odsetek</w:t>
      </w:r>
      <w:r w:rsidR="002A5DDA">
        <w:t xml:space="preserve"> Mar</w:t>
      </w:r>
      <w:r>
        <w:t>zenie wystarczy pieniędzy na zakup sprzętu narciarskiego za 3069 zł?</w:t>
      </w:r>
    </w:p>
    <w:sectPr w:rsidR="00662E81" w:rsidSect="0096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6E84"/>
    <w:multiLevelType w:val="hybridMultilevel"/>
    <w:tmpl w:val="BCE8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33511A"/>
    <w:rsid w:val="001C13FA"/>
    <w:rsid w:val="00290AAD"/>
    <w:rsid w:val="002A5DDA"/>
    <w:rsid w:val="0033511A"/>
    <w:rsid w:val="00662E81"/>
    <w:rsid w:val="00823634"/>
    <w:rsid w:val="0096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1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Bielewicz</dc:creator>
  <cp:lastModifiedBy>Magda</cp:lastModifiedBy>
  <cp:revision>2</cp:revision>
  <cp:lastPrinted>2018-04-09T14:08:00Z</cp:lastPrinted>
  <dcterms:created xsi:type="dcterms:W3CDTF">2018-04-14T16:33:00Z</dcterms:created>
  <dcterms:modified xsi:type="dcterms:W3CDTF">2018-04-14T16:33:00Z</dcterms:modified>
</cp:coreProperties>
</file>